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72A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Организация управления системой электроснабжения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Экономическая эффективность систем автоматизации электроснабжения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Элементы, функциональные части и органы устройств релейной защиты и автоматики систем электроснабжения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D92F81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Информация в системе управления электроснабжением. Общие понятия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Сообщение и количество информации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Непрерывные и дискретные сигналы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Сигналы и их спектры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Амплитудная модуляция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Модуляция частоты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Фазовая модуляция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Демодуляция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Коды. Цифровые коды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Коды. Комбинаторные коды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Коды защиты от помех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A29DC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Повторяющиеся коды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Управляющие системы в устройствах электроснабжения. Принципы построения АСУЭ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6533F5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Управляющие вычислительные системы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Информационное, математическое и организационное обеспечение АСУЭ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Техническое обеспечение АСУЭ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Устройства связи с объектом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Автоматизация работы диспетчерских пунктов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Система автоматизированного учета электроэнергии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Передающие устройства телесигнализации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Приемные устройства телесигнализации</w:t>
      </w:r>
    </w:p>
    <w:p w:rsidR="00AA29DC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Передающие устройства телеуправления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Приемное устройство телеуправления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Автоматизированная система телемеханического управления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Разделение элементов при передаче сигнала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Методы избирания объектов телемеханики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Методы синхронизации распределителей</w:t>
      </w:r>
    </w:p>
    <w:sectPr w:rsidR="005418FD" w:rsidRPr="005418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3F5"/>
    <w:rsid w:val="005418FD"/>
    <w:rsid w:val="006533F5"/>
    <w:rsid w:val="00AA29DC"/>
    <w:rsid w:val="00D92F81"/>
    <w:rsid w:val="00F8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F34C2"/>
  <w15:chartTrackingRefBased/>
  <w15:docId w15:val="{5DDDC0B9-D7C6-499C-8FF5-1F8A2FEC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lqj4b">
    <w:name w:val="jlqj4b"/>
    <w:basedOn w:val="a0"/>
    <w:rsid w:val="006533F5"/>
  </w:style>
  <w:style w:type="paragraph" w:styleId="a3">
    <w:name w:val="Normal (Web)"/>
    <w:basedOn w:val="a"/>
    <w:uiPriority w:val="99"/>
    <w:semiHidden/>
    <w:unhideWhenUsed/>
    <w:rsid w:val="00AA2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0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2</cp:revision>
  <dcterms:created xsi:type="dcterms:W3CDTF">2021-10-24T13:14:00Z</dcterms:created>
  <dcterms:modified xsi:type="dcterms:W3CDTF">2021-10-24T17:36:00Z</dcterms:modified>
</cp:coreProperties>
</file>